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09" w:rsidRPr="007C5A76" w:rsidRDefault="00DF5C09" w:rsidP="000F639F">
      <w:pPr>
        <w:rPr>
          <w:rFonts w:asciiTheme="majorHAnsi" w:hAnsiTheme="majorHAnsi"/>
          <w:b/>
          <w:color w:val="FF0000"/>
          <w:highlight w:val="yellow"/>
        </w:rPr>
      </w:pPr>
      <w:r w:rsidRPr="007C5A76">
        <w:rPr>
          <w:rFonts w:asciiTheme="majorHAnsi" w:hAnsiTheme="majorHAnsi"/>
          <w:b/>
          <w:color w:val="FF0000"/>
          <w:highlight w:val="yellow"/>
        </w:rPr>
        <w:t xml:space="preserve">BORRAR ESTE </w:t>
      </w:r>
      <w:r w:rsidR="007C5A76" w:rsidRPr="007C5A76">
        <w:rPr>
          <w:rFonts w:asciiTheme="majorHAnsi" w:hAnsiTheme="majorHAnsi"/>
          <w:b/>
          <w:color w:val="FF0000"/>
          <w:highlight w:val="yellow"/>
        </w:rPr>
        <w:t>TEXTO AMARILLO</w:t>
      </w:r>
      <w:r w:rsidRPr="007C5A76">
        <w:rPr>
          <w:rFonts w:asciiTheme="majorHAnsi" w:hAnsiTheme="majorHAnsi"/>
          <w:b/>
          <w:color w:val="FF0000"/>
          <w:highlight w:val="yellow"/>
        </w:rPr>
        <w:t xml:space="preserve"> DESPUÉS DE LLENAR EL FORMATO</w:t>
      </w:r>
    </w:p>
    <w:p w:rsidR="009B2C41" w:rsidRPr="007C5A76" w:rsidRDefault="007C5A76" w:rsidP="000F639F">
      <w:pPr>
        <w:rPr>
          <w:rFonts w:asciiTheme="majorHAnsi" w:hAnsiTheme="majorHAnsi"/>
          <w:b/>
          <w:color w:val="000000" w:themeColor="text1"/>
          <w:highlight w:val="yellow"/>
        </w:rPr>
      </w:pPr>
      <w:r w:rsidRPr="007C5A76">
        <w:rPr>
          <w:rFonts w:asciiTheme="majorHAnsi" w:hAnsiTheme="majorHAnsi"/>
          <w:b/>
          <w:color w:val="000000" w:themeColor="text1"/>
          <w:highlight w:val="yellow"/>
        </w:rPr>
        <w:t>Este formato está basado en el R</w:t>
      </w:r>
      <w:r w:rsidR="00D04219">
        <w:rPr>
          <w:rFonts w:asciiTheme="majorHAnsi" w:hAnsiTheme="majorHAnsi"/>
          <w:b/>
          <w:color w:val="000000" w:themeColor="text1"/>
          <w:highlight w:val="yellow"/>
        </w:rPr>
        <w:t>eglamento de Personal Académico, por lo que le sugerimos que c</w:t>
      </w:r>
      <w:r w:rsidR="00750A2C" w:rsidRPr="007C5A76">
        <w:rPr>
          <w:rFonts w:asciiTheme="majorHAnsi" w:hAnsiTheme="majorHAnsi"/>
          <w:b/>
          <w:color w:val="000000" w:themeColor="text1"/>
          <w:highlight w:val="yellow"/>
        </w:rPr>
        <w:t>on el fin de optimizar papel, b</w:t>
      </w:r>
      <w:r w:rsidR="009B2C41" w:rsidRPr="007C5A76">
        <w:rPr>
          <w:rFonts w:asciiTheme="majorHAnsi" w:hAnsiTheme="majorHAnsi"/>
          <w:b/>
          <w:color w:val="000000" w:themeColor="text1"/>
          <w:highlight w:val="yellow"/>
        </w:rPr>
        <w:t>orr</w:t>
      </w:r>
      <w:r w:rsidR="00D04219">
        <w:rPr>
          <w:rFonts w:asciiTheme="majorHAnsi" w:hAnsiTheme="majorHAnsi"/>
          <w:b/>
          <w:color w:val="000000" w:themeColor="text1"/>
          <w:highlight w:val="yellow"/>
        </w:rPr>
        <w:t>e</w:t>
      </w:r>
      <w:r w:rsidR="009B2C41" w:rsidRPr="007C5A76">
        <w:rPr>
          <w:rFonts w:asciiTheme="majorHAnsi" w:hAnsiTheme="majorHAnsi"/>
          <w:b/>
          <w:color w:val="000000" w:themeColor="text1"/>
          <w:highlight w:val="yellow"/>
        </w:rPr>
        <w:t xml:space="preserve"> </w:t>
      </w:r>
      <w:r w:rsidRPr="007C5A76">
        <w:rPr>
          <w:rFonts w:asciiTheme="majorHAnsi" w:hAnsiTheme="majorHAnsi"/>
          <w:b/>
          <w:color w:val="000000" w:themeColor="text1"/>
          <w:highlight w:val="yellow"/>
        </w:rPr>
        <w:t xml:space="preserve">el </w:t>
      </w:r>
      <w:r w:rsidR="00D04219">
        <w:rPr>
          <w:rFonts w:asciiTheme="majorHAnsi" w:hAnsiTheme="majorHAnsi"/>
          <w:b/>
          <w:color w:val="000000" w:themeColor="text1"/>
          <w:highlight w:val="yellow"/>
        </w:rPr>
        <w:t>rubro</w:t>
      </w:r>
      <w:r w:rsidRPr="007C5A76">
        <w:rPr>
          <w:rFonts w:asciiTheme="majorHAnsi" w:hAnsiTheme="majorHAnsi"/>
          <w:b/>
          <w:color w:val="000000" w:themeColor="text1"/>
          <w:highlight w:val="yellow"/>
        </w:rPr>
        <w:t xml:space="preserve">, cuadro o </w:t>
      </w:r>
      <w:r w:rsidR="009B2C41" w:rsidRPr="007C5A76">
        <w:rPr>
          <w:rFonts w:asciiTheme="majorHAnsi" w:hAnsiTheme="majorHAnsi"/>
          <w:b/>
          <w:color w:val="000000" w:themeColor="text1"/>
          <w:highlight w:val="yellow"/>
        </w:rPr>
        <w:t xml:space="preserve">línea que no </w:t>
      </w:r>
      <w:r w:rsidRPr="007C5A76">
        <w:rPr>
          <w:rFonts w:asciiTheme="majorHAnsi" w:hAnsiTheme="majorHAnsi"/>
          <w:b/>
          <w:color w:val="000000" w:themeColor="text1"/>
          <w:highlight w:val="yellow"/>
        </w:rPr>
        <w:t xml:space="preserve">le sirva para </w:t>
      </w:r>
      <w:r w:rsidR="00750A2C" w:rsidRPr="007C5A76">
        <w:rPr>
          <w:rFonts w:asciiTheme="majorHAnsi" w:hAnsiTheme="majorHAnsi"/>
          <w:b/>
          <w:color w:val="000000" w:themeColor="text1"/>
          <w:highlight w:val="yellow"/>
        </w:rPr>
        <w:t>su</w:t>
      </w:r>
      <w:r w:rsidR="009B2C41" w:rsidRPr="007C5A76">
        <w:rPr>
          <w:rFonts w:asciiTheme="majorHAnsi" w:hAnsiTheme="majorHAnsi"/>
          <w:b/>
          <w:color w:val="000000" w:themeColor="text1"/>
          <w:highlight w:val="yellow"/>
        </w:rPr>
        <w:t xml:space="preserve"> Plan</w:t>
      </w:r>
      <w:r w:rsidR="00255A30" w:rsidRPr="007C5A76">
        <w:rPr>
          <w:rFonts w:asciiTheme="majorHAnsi" w:hAnsiTheme="majorHAnsi"/>
          <w:b/>
          <w:color w:val="000000" w:themeColor="text1"/>
          <w:highlight w:val="yellow"/>
        </w:rPr>
        <w:t xml:space="preserve">. </w:t>
      </w:r>
    </w:p>
    <w:p w:rsidR="00F7314E" w:rsidRPr="007C5A76" w:rsidRDefault="00D04219" w:rsidP="00F7314E">
      <w:pPr>
        <w:rPr>
          <w:rFonts w:asciiTheme="majorHAnsi" w:hAnsiTheme="majorHAnsi"/>
          <w:b/>
          <w:color w:val="000000" w:themeColor="text1"/>
          <w:highlight w:val="yellow"/>
        </w:rPr>
      </w:pPr>
      <w:r>
        <w:rPr>
          <w:rFonts w:asciiTheme="majorHAnsi" w:hAnsiTheme="majorHAnsi"/>
          <w:b/>
          <w:color w:val="000000" w:themeColor="text1"/>
          <w:highlight w:val="yellow"/>
        </w:rPr>
        <w:t>Le recomendamos plantear</w:t>
      </w:r>
      <w:r w:rsidR="007C5A76" w:rsidRPr="007C5A76">
        <w:rPr>
          <w:rFonts w:asciiTheme="majorHAnsi" w:hAnsiTheme="majorHAnsi"/>
          <w:b/>
          <w:color w:val="000000" w:themeColor="text1"/>
          <w:highlight w:val="yellow"/>
        </w:rPr>
        <w:t xml:space="preserve"> trabajos </w:t>
      </w:r>
      <w:r w:rsidR="000F4D28" w:rsidRPr="007C5A76">
        <w:rPr>
          <w:rFonts w:asciiTheme="majorHAnsi" w:hAnsiTheme="majorHAnsi"/>
          <w:b/>
          <w:color w:val="000000" w:themeColor="text1"/>
          <w:highlight w:val="yellow"/>
        </w:rPr>
        <w:t>que sean con</w:t>
      </w:r>
      <w:r w:rsidR="007C5A76" w:rsidRPr="007C5A76">
        <w:rPr>
          <w:rFonts w:asciiTheme="majorHAnsi" w:hAnsiTheme="majorHAnsi"/>
          <w:b/>
          <w:color w:val="000000" w:themeColor="text1"/>
          <w:highlight w:val="yellow"/>
        </w:rPr>
        <w:t>tinuación del semestre anterior</w:t>
      </w:r>
      <w:r>
        <w:rPr>
          <w:rFonts w:asciiTheme="majorHAnsi" w:hAnsiTheme="majorHAnsi"/>
          <w:b/>
          <w:color w:val="000000" w:themeColor="text1"/>
          <w:highlight w:val="yellow"/>
        </w:rPr>
        <w:t xml:space="preserve"> para evidenciar la continuidad del mismo</w:t>
      </w:r>
      <w:r w:rsidR="007C5A76" w:rsidRPr="007C5A76">
        <w:rPr>
          <w:rFonts w:asciiTheme="majorHAnsi" w:hAnsiTheme="majorHAnsi"/>
          <w:b/>
          <w:color w:val="000000" w:themeColor="text1"/>
          <w:highlight w:val="yellow"/>
        </w:rPr>
        <w:t>.</w:t>
      </w:r>
    </w:p>
    <w:p w:rsidR="007C5A76" w:rsidRPr="007C5A76" w:rsidRDefault="00D04219" w:rsidP="007C5A76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highlight w:val="yellow"/>
        </w:rPr>
        <w:t>Les solicitamos e</w:t>
      </w:r>
      <w:r w:rsidR="007C5A76" w:rsidRPr="007C5A76">
        <w:rPr>
          <w:rFonts w:asciiTheme="majorHAnsi" w:hAnsiTheme="majorHAnsi" w:cs="Arial"/>
          <w:b/>
          <w:highlight w:val="yellow"/>
        </w:rPr>
        <w:t>ntregar ya firmado este documento a la Secretaría Administrativa en original y copia.</w:t>
      </w:r>
    </w:p>
    <w:p w:rsidR="007C5A76" w:rsidRPr="007C5A76" w:rsidRDefault="007C5A76" w:rsidP="00F7314E">
      <w:pPr>
        <w:rPr>
          <w:rFonts w:asciiTheme="majorHAnsi" w:hAnsiTheme="majorHAnsi"/>
          <w:b/>
          <w:color w:val="000000" w:themeColor="text1"/>
          <w:highlight w:val="yellow"/>
        </w:rPr>
      </w:pPr>
      <w:r w:rsidRPr="007C5A76">
        <w:rPr>
          <w:rFonts w:asciiTheme="majorHAnsi" w:hAnsiTheme="majorHAnsi"/>
          <w:b/>
          <w:color w:val="FF0000"/>
          <w:highlight w:val="yellow"/>
        </w:rPr>
        <w:t>MUY IMPORTANTE</w:t>
      </w:r>
      <w:r w:rsidRPr="007C5A76">
        <w:rPr>
          <w:rFonts w:asciiTheme="majorHAnsi" w:hAnsiTheme="majorHAnsi"/>
          <w:b/>
          <w:color w:val="000000" w:themeColor="text1"/>
          <w:highlight w:val="yellow"/>
        </w:rPr>
        <w:t xml:space="preserve"> anotar</w:t>
      </w:r>
      <w:r>
        <w:rPr>
          <w:rFonts w:asciiTheme="majorHAnsi" w:hAnsiTheme="majorHAnsi"/>
          <w:b/>
          <w:color w:val="000000" w:themeColor="text1"/>
          <w:highlight w:val="yellow"/>
        </w:rPr>
        <w:t xml:space="preserve"> la c</w:t>
      </w:r>
      <w:r w:rsidR="00D04219">
        <w:rPr>
          <w:rFonts w:asciiTheme="majorHAnsi" w:hAnsiTheme="majorHAnsi"/>
          <w:b/>
          <w:color w:val="000000" w:themeColor="text1"/>
          <w:highlight w:val="yellow"/>
        </w:rPr>
        <w:t>antidad de horas semanales en cada rubro g</w:t>
      </w:r>
      <w:r>
        <w:rPr>
          <w:rFonts w:asciiTheme="majorHAnsi" w:hAnsiTheme="majorHAnsi"/>
          <w:b/>
          <w:color w:val="000000" w:themeColor="text1"/>
          <w:highlight w:val="yellow"/>
        </w:rPr>
        <w:t>eneral. La suma de las horas no debe superar las de su contratación, por ejemplo los de tiempo completo deben sumar 40 horas</w:t>
      </w:r>
      <w:r w:rsidR="00D04219">
        <w:rPr>
          <w:rFonts w:asciiTheme="majorHAnsi" w:hAnsiTheme="majorHAnsi"/>
          <w:b/>
          <w:color w:val="000000" w:themeColor="text1"/>
          <w:highlight w:val="yellow"/>
        </w:rPr>
        <w:t xml:space="preserve"> semanales. Estime en base a 16</w:t>
      </w:r>
      <w:r>
        <w:rPr>
          <w:rFonts w:asciiTheme="majorHAnsi" w:hAnsiTheme="majorHAnsi"/>
          <w:b/>
          <w:color w:val="000000" w:themeColor="text1"/>
          <w:highlight w:val="yellow"/>
        </w:rPr>
        <w:t xml:space="preserve"> semanas</w:t>
      </w:r>
      <w:r w:rsidR="00D04219">
        <w:rPr>
          <w:rFonts w:asciiTheme="majorHAnsi" w:hAnsiTheme="majorHAnsi"/>
          <w:b/>
          <w:color w:val="000000" w:themeColor="text1"/>
          <w:highlight w:val="yellow"/>
        </w:rPr>
        <w:t xml:space="preserve"> de clase y 18 de labores</w:t>
      </w:r>
      <w:r>
        <w:rPr>
          <w:rFonts w:asciiTheme="majorHAnsi" w:hAnsiTheme="majorHAnsi"/>
          <w:b/>
          <w:color w:val="000000" w:themeColor="text1"/>
          <w:highlight w:val="yellow"/>
        </w:rPr>
        <w:t>.</w:t>
      </w:r>
      <w:r w:rsidR="00D04219">
        <w:rPr>
          <w:rFonts w:asciiTheme="majorHAnsi" w:hAnsiTheme="majorHAnsi"/>
          <w:b/>
          <w:color w:val="000000" w:themeColor="text1"/>
          <w:highlight w:val="yellow"/>
        </w:rPr>
        <w:t xml:space="preserve"> De acuerdo al formato de rectoría se estima que el tiempo para preparar sus clases no debe superar la tercera parte de sus sesiones pres</w:t>
      </w:r>
      <w:bookmarkStart w:id="0" w:name="_GoBack"/>
      <w:bookmarkEnd w:id="0"/>
      <w:r w:rsidR="00D04219">
        <w:rPr>
          <w:rFonts w:asciiTheme="majorHAnsi" w:hAnsiTheme="majorHAnsi"/>
          <w:b/>
          <w:color w:val="000000" w:themeColor="text1"/>
          <w:highlight w:val="yellow"/>
        </w:rPr>
        <w:t>enciales.</w:t>
      </w:r>
    </w:p>
    <w:p w:rsidR="00DF5C09" w:rsidRPr="00DF5C09" w:rsidRDefault="00DF5C09" w:rsidP="00DF5C09">
      <w:pPr>
        <w:pStyle w:val="Ttulo4"/>
        <w:rPr>
          <w:rFonts w:ascii="Arial Narrow" w:hAnsi="Arial Narrow" w:cs="Arial"/>
          <w:color w:val="000000" w:themeColor="text1"/>
          <w:sz w:val="28"/>
        </w:rPr>
      </w:pPr>
    </w:p>
    <w:p w:rsidR="00DF5C09" w:rsidRDefault="00DF5C09" w:rsidP="00DF5C09">
      <w:pPr>
        <w:pStyle w:val="Ttulo4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PLAN DE TRABAJO</w:t>
      </w:r>
    </w:p>
    <w:p w:rsidR="00E215C8" w:rsidRDefault="00E215C8">
      <w:pPr>
        <w:pStyle w:val="Ttulo3"/>
        <w:rPr>
          <w:rFonts w:ascii="Arial Narrow" w:hAnsi="Arial Narrow" w:cs="Arial"/>
          <w:sz w:val="28"/>
        </w:rPr>
      </w:pPr>
    </w:p>
    <w:p w:rsidR="007B2C54" w:rsidRPr="00545124" w:rsidRDefault="007E32E7">
      <w:pPr>
        <w:pStyle w:val="Ttulo3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Semestre: </w:t>
      </w:r>
      <w:r w:rsidR="00750A2C">
        <w:rPr>
          <w:rFonts w:ascii="Arial Narrow" w:hAnsi="Arial Narrow" w:cs="Arial"/>
          <w:sz w:val="28"/>
        </w:rPr>
        <w:t xml:space="preserve">Agosto-Diciembre </w:t>
      </w:r>
      <w:r w:rsidR="00E856EB">
        <w:rPr>
          <w:rFonts w:ascii="Arial Narrow" w:hAnsi="Arial Narrow" w:cs="Arial"/>
          <w:sz w:val="28"/>
        </w:rPr>
        <w:t>20</w:t>
      </w:r>
      <w:r w:rsidR="00E215C8">
        <w:rPr>
          <w:rFonts w:ascii="Arial Narrow" w:hAnsi="Arial Narrow" w:cs="Arial"/>
          <w:sz w:val="28"/>
        </w:rPr>
        <w:t>1</w:t>
      </w:r>
      <w:r w:rsidR="00DF5C09">
        <w:rPr>
          <w:rFonts w:ascii="Arial Narrow" w:hAnsi="Arial Narrow" w:cs="Arial"/>
          <w:sz w:val="28"/>
        </w:rPr>
        <w:t>4</w:t>
      </w:r>
      <w:r w:rsidR="00E856EB">
        <w:rPr>
          <w:rFonts w:ascii="Arial Narrow" w:hAnsi="Arial Narrow" w:cs="Arial"/>
          <w:sz w:val="28"/>
        </w:rPr>
        <w:t>.</w:t>
      </w:r>
    </w:p>
    <w:p w:rsidR="00E4497D" w:rsidRPr="00545124" w:rsidRDefault="00E4497D" w:rsidP="00E4497D">
      <w:pPr>
        <w:pStyle w:val="Ttulo1"/>
        <w:rPr>
          <w:rFonts w:ascii="Arial Narrow" w:hAnsi="Arial Narrow" w:cs="Arial"/>
        </w:rPr>
      </w:pPr>
      <w:r w:rsidRPr="00545124">
        <w:rPr>
          <w:rFonts w:ascii="Arial Narrow" w:hAnsi="Arial Narrow" w:cs="Arial"/>
        </w:rPr>
        <w:t>DATOS GENERALES</w:t>
      </w:r>
    </w:p>
    <w:p w:rsidR="007B2C54" w:rsidRPr="00545124" w:rsidRDefault="007B2C54">
      <w:pPr>
        <w:rPr>
          <w:rFonts w:ascii="Arial Narrow" w:hAnsi="Arial Narrow" w:cs="Arial"/>
          <w:sz w:val="22"/>
        </w:rPr>
      </w:pPr>
    </w:p>
    <w:tbl>
      <w:tblPr>
        <w:tblW w:w="8959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9"/>
      </w:tblGrid>
      <w:tr w:rsidR="007B2C54" w:rsidRPr="00545124" w:rsidTr="00E215C8">
        <w:trPr>
          <w:trHeight w:val="60"/>
        </w:trPr>
        <w:tc>
          <w:tcPr>
            <w:tcW w:w="8959" w:type="dxa"/>
            <w:tcBorders>
              <w:top w:val="single" w:sz="6" w:space="0" w:color="auto"/>
              <w:bottom w:val="single" w:sz="4" w:space="0" w:color="auto"/>
            </w:tcBorders>
          </w:tcPr>
          <w:p w:rsidR="001F0FAC" w:rsidRPr="00DF5C09" w:rsidRDefault="007B2C54" w:rsidP="001F0FAC">
            <w:pPr>
              <w:rPr>
                <w:rFonts w:ascii="Arial Narrow" w:hAnsi="Arial Narrow" w:cs="Arial"/>
                <w:b/>
                <w:iCs/>
              </w:rPr>
            </w:pPr>
            <w:r w:rsidRPr="00545124">
              <w:rPr>
                <w:rFonts w:ascii="Arial Narrow" w:hAnsi="Arial Narrow" w:cs="Arial"/>
              </w:rPr>
              <w:t>NOMBRE</w:t>
            </w:r>
            <w:r w:rsidR="00DF5C09">
              <w:rPr>
                <w:rFonts w:ascii="Arial Narrow" w:hAnsi="Arial Narrow" w:cs="Arial"/>
                <w:i/>
                <w:iCs/>
              </w:rPr>
              <w:t xml:space="preserve"> </w:t>
            </w:r>
            <w:r w:rsidR="00DF5C09">
              <w:rPr>
                <w:rFonts w:ascii="Arial Narrow" w:hAnsi="Arial Narrow" w:cs="Arial"/>
                <w:iCs/>
              </w:rPr>
              <w:t xml:space="preserve">DEL PROFESOR: </w:t>
            </w:r>
          </w:p>
        </w:tc>
      </w:tr>
      <w:tr w:rsidR="00E4497D" w:rsidRPr="00545124" w:rsidTr="00CB7DEA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E4497D" w:rsidRPr="00545124" w:rsidRDefault="00E4497D" w:rsidP="00CB7DEA">
            <w:pPr>
              <w:rPr>
                <w:rFonts w:ascii="Arial Narrow" w:hAnsi="Arial Narrow" w:cs="Arial"/>
                <w:b/>
                <w:bCs/>
                <w:i/>
                <w:iCs/>
                <w:sz w:val="24"/>
              </w:rPr>
            </w:pPr>
            <w:r w:rsidRPr="00545124">
              <w:rPr>
                <w:rFonts w:ascii="Arial Narrow" w:hAnsi="Arial Narrow" w:cs="Arial"/>
              </w:rPr>
              <w:t>NOMBRAMIENTO</w:t>
            </w:r>
            <w:r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ab/>
              <w:t xml:space="preserve">  Definitivo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  <w:t>Por contrato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</w:p>
        </w:tc>
      </w:tr>
      <w:tr w:rsidR="00E4497D" w:rsidRPr="00545124" w:rsidTr="00E4497D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750A2C" w:rsidRDefault="00E4497D" w:rsidP="00750A2C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 xml:space="preserve">TOTAL DE HORAS SEMANALES CONTRATADAS: </w:t>
            </w:r>
            <w:r>
              <w:rPr>
                <w:rFonts w:ascii="Arial Narrow" w:hAnsi="Arial Narrow" w:cs="Arial"/>
              </w:rPr>
              <w:t xml:space="preserve">  </w:t>
            </w:r>
          </w:p>
          <w:p w:rsidR="00E4497D" w:rsidRPr="00545124" w:rsidRDefault="00E4497D" w:rsidP="00750A2C">
            <w:pPr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</w:rPr>
              <w:t>Tiempo Completo</w:t>
            </w:r>
            <w:r w:rsidR="00750A2C">
              <w:rPr>
                <w:rFonts w:ascii="Arial Narrow" w:hAnsi="Arial Narrow" w:cs="Arial"/>
              </w:rPr>
              <w:t xml:space="preserve"> (40 horas)</w:t>
            </w:r>
            <w:r>
              <w:rPr>
                <w:rFonts w:ascii="Arial Narrow" w:hAnsi="Arial Narrow" w:cs="Arial"/>
              </w:rPr>
              <w:tab/>
            </w:r>
            <w:r w:rsidR="00750A2C">
              <w:rPr>
                <w:rFonts w:ascii="Arial Narrow" w:hAnsi="Arial Narrow" w:cs="Arial"/>
              </w:rPr>
              <w:t xml:space="preserve">_____      </w:t>
            </w:r>
            <w:r>
              <w:rPr>
                <w:rFonts w:ascii="Arial Narrow" w:hAnsi="Arial Narrow" w:cs="Arial"/>
              </w:rPr>
              <w:t>Medio Tiempo</w:t>
            </w:r>
            <w:r w:rsidR="00750A2C">
              <w:rPr>
                <w:rFonts w:ascii="Arial Narrow" w:hAnsi="Arial Narrow" w:cs="Arial"/>
              </w:rPr>
              <w:t xml:space="preserve"> (20 horas) _______   </w:t>
            </w:r>
            <w:r>
              <w:rPr>
                <w:rFonts w:ascii="Arial Narrow" w:hAnsi="Arial Narrow" w:cs="Arial"/>
              </w:rPr>
              <w:t>Horas* _____</w:t>
            </w:r>
            <w:r w:rsidR="00750A2C">
              <w:rPr>
                <w:rFonts w:ascii="Arial Narrow" w:hAnsi="Arial Narrow" w:cs="Arial"/>
              </w:rPr>
              <w:t xml:space="preserve"> (Especificar cuántas: _____)</w:t>
            </w:r>
          </w:p>
        </w:tc>
      </w:tr>
      <w:tr w:rsidR="00E4497D" w:rsidRPr="00545124" w:rsidTr="00E4497D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E4497D" w:rsidRPr="00EA5CEE" w:rsidRDefault="00E4497D" w:rsidP="001818CD">
            <w:pPr>
              <w:rPr>
                <w:rFonts w:ascii="Arial Narrow" w:hAnsi="Arial Narrow" w:cs="Arial"/>
                <w:caps/>
              </w:rPr>
            </w:pPr>
            <w:r w:rsidRPr="00EA5CEE">
              <w:rPr>
                <w:rFonts w:ascii="Arial Narrow" w:hAnsi="Arial Narrow" w:cs="Arial"/>
                <w:caps/>
              </w:rPr>
              <w:t xml:space="preserve">Categoría y Nivel: </w:t>
            </w:r>
            <w:r w:rsidR="00750A2C">
              <w:rPr>
                <w:rFonts w:ascii="Arial Narrow" w:hAnsi="Arial Narrow" w:cs="Arial"/>
                <w:caps/>
              </w:rPr>
              <w:t xml:space="preserve"> </w:t>
            </w:r>
          </w:p>
        </w:tc>
      </w:tr>
      <w:tr w:rsidR="00E4497D" w:rsidRPr="00545124" w:rsidTr="00E215C8">
        <w:trPr>
          <w:trHeight w:val="60"/>
        </w:trPr>
        <w:tc>
          <w:tcPr>
            <w:tcW w:w="8959" w:type="dxa"/>
            <w:tcBorders>
              <w:top w:val="single" w:sz="4" w:space="0" w:color="auto"/>
            </w:tcBorders>
          </w:tcPr>
          <w:p w:rsidR="00E4497D" w:rsidRDefault="009B2C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Reconocimientos:  SNI____ Nivel:_____</w:t>
            </w:r>
            <w:r w:rsidR="00E4497D">
              <w:rPr>
                <w:rFonts w:ascii="Arial Narrow" w:hAnsi="Arial Narrow" w:cs="Arial"/>
              </w:rPr>
              <w:tab/>
            </w:r>
            <w:r w:rsidR="00E4497D">
              <w:rPr>
                <w:rFonts w:ascii="Arial Narrow" w:hAnsi="Arial Narrow" w:cs="Arial"/>
              </w:rPr>
              <w:tab/>
              <w:t>PROMEP_________</w:t>
            </w:r>
          </w:p>
        </w:tc>
      </w:tr>
    </w:tbl>
    <w:p w:rsidR="007B2C54" w:rsidRPr="00EA5CEE" w:rsidRDefault="007B2C54" w:rsidP="00EA5CEE">
      <w:pPr>
        <w:pStyle w:val="Ttulo1"/>
        <w:rPr>
          <w:rFonts w:ascii="Arial Narrow" w:hAnsi="Arial Narrow" w:cs="Arial"/>
        </w:rPr>
      </w:pPr>
    </w:p>
    <w:tbl>
      <w:tblPr>
        <w:tblW w:w="1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1"/>
        <w:gridCol w:w="12"/>
        <w:gridCol w:w="4653"/>
        <w:gridCol w:w="13"/>
        <w:gridCol w:w="4640"/>
      </w:tblGrid>
      <w:tr w:rsidR="002137BF" w:rsidTr="00C06417">
        <w:trPr>
          <w:gridAfter w:val="2"/>
          <w:wAfter w:w="4653" w:type="dxa"/>
          <w:trHeight w:val="208"/>
        </w:trPr>
        <w:tc>
          <w:tcPr>
            <w:tcW w:w="9306" w:type="dxa"/>
            <w:gridSpan w:val="3"/>
          </w:tcPr>
          <w:p w:rsidR="00DF5C09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55A30">
              <w:rPr>
                <w:b/>
                <w:bCs/>
                <w:sz w:val="20"/>
                <w:szCs w:val="20"/>
              </w:rPr>
              <w:t>I.- ESCOLARIDAD :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9306" w:type="dxa"/>
            <w:gridSpan w:val="3"/>
          </w:tcPr>
          <w:p w:rsidR="00255A30" w:rsidRDefault="00255A30" w:rsidP="00255A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En estudios de Posgrado: </w:t>
            </w:r>
          </w:p>
          <w:p w:rsidR="00255A30" w:rsidRDefault="00255A30" w:rsidP="00255A30">
            <w:pPr>
              <w:pStyle w:val="Default"/>
              <w:ind w:left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Institución:</w:t>
            </w:r>
          </w:p>
          <w:p w:rsidR="00255A30" w:rsidRDefault="00255A30" w:rsidP="00255A30">
            <w:pPr>
              <w:pStyle w:val="Default"/>
              <w:ind w:left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Nivel:</w:t>
            </w:r>
          </w:p>
          <w:p w:rsidR="00255A30" w:rsidRDefault="00255A30" w:rsidP="00255A3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Curso de Actualización:</w:t>
            </w:r>
          </w:p>
          <w:p w:rsidR="00255A30" w:rsidRDefault="00255A30" w:rsidP="00255A30">
            <w:pPr>
              <w:pStyle w:val="Default"/>
              <w:ind w:left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Nombres:</w:t>
            </w: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9306" w:type="dxa"/>
            <w:gridSpan w:val="3"/>
          </w:tcPr>
          <w:p w:rsidR="00255A30" w:rsidRPr="009B2C41" w:rsidRDefault="00255A30" w:rsidP="00255A30">
            <w:pPr>
              <w:pStyle w:val="Default"/>
              <w:rPr>
                <w:i/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443"/>
        </w:trPr>
        <w:tc>
          <w:tcPr>
            <w:tcW w:w="9306" w:type="dxa"/>
            <w:gridSpan w:val="3"/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II.- DOCENCIA 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A66E8F">
        <w:trPr>
          <w:gridAfter w:val="2"/>
          <w:wAfter w:w="4653" w:type="dxa"/>
          <w:trHeight w:val="249"/>
        </w:trPr>
        <w:tc>
          <w:tcPr>
            <w:tcW w:w="9306" w:type="dxa"/>
            <w:gridSpan w:val="3"/>
          </w:tcPr>
          <w:p w:rsidR="00255A30" w:rsidRDefault="00A66E8F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55A30">
              <w:rPr>
                <w:b/>
                <w:bCs/>
                <w:sz w:val="20"/>
                <w:szCs w:val="20"/>
              </w:rPr>
              <w:t xml:space="preserve">.- Impartición de cursos </w:t>
            </w:r>
          </w:p>
        </w:tc>
      </w:tr>
      <w:tr w:rsidR="00255A30" w:rsidTr="00C06417">
        <w:trPr>
          <w:gridAfter w:val="2"/>
          <w:wAfter w:w="4653" w:type="dxa"/>
          <w:trHeight w:val="90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Curso de enseñanza media superior </w:t>
            </w:r>
          </w:p>
        </w:tc>
        <w:tc>
          <w:tcPr>
            <w:tcW w:w="4653" w:type="dxa"/>
          </w:tcPr>
          <w:p w:rsidR="00255A30" w:rsidRPr="006452BB" w:rsidRDefault="00255A30" w:rsidP="00255A3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8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Curso propedéutico para licenciatura </w:t>
            </w:r>
          </w:p>
        </w:tc>
        <w:tc>
          <w:tcPr>
            <w:tcW w:w="4653" w:type="dxa"/>
          </w:tcPr>
          <w:p w:rsidR="00255A30" w:rsidRPr="00AF601C" w:rsidRDefault="00255A30" w:rsidP="00255A30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8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Curso a nivel licenciatura </w:t>
            </w:r>
          </w:p>
        </w:tc>
        <w:tc>
          <w:tcPr>
            <w:tcW w:w="4653" w:type="dxa"/>
          </w:tcPr>
          <w:p w:rsidR="00255A30" w:rsidRPr="00AF601C" w:rsidRDefault="00255A30" w:rsidP="00255A30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Curso propedéutico para posgrado </w:t>
            </w:r>
          </w:p>
        </w:tc>
        <w:tc>
          <w:tcPr>
            <w:tcW w:w="4653" w:type="dxa"/>
          </w:tcPr>
          <w:p w:rsidR="00255A30" w:rsidRPr="00AF601C" w:rsidRDefault="00255A30" w:rsidP="00255A30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Curso a nivel de posgrado </w:t>
            </w:r>
          </w:p>
        </w:tc>
        <w:tc>
          <w:tcPr>
            <w:tcW w:w="4653" w:type="dxa"/>
          </w:tcPr>
          <w:p w:rsidR="00255A30" w:rsidRPr="00AF601C" w:rsidRDefault="00255A30" w:rsidP="00255A3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Curso de educación continua </w:t>
            </w:r>
          </w:p>
        </w:tc>
        <w:tc>
          <w:tcPr>
            <w:tcW w:w="4653" w:type="dxa"/>
          </w:tcPr>
          <w:p w:rsidR="00255A30" w:rsidRDefault="00255A30" w:rsidP="00255A30">
            <w:pPr>
              <w:pStyle w:val="Default"/>
              <w:numPr>
                <w:ilvl w:val="0"/>
                <w:numId w:val="51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Curso de opción a titulación </w:t>
            </w:r>
          </w:p>
        </w:tc>
        <w:tc>
          <w:tcPr>
            <w:tcW w:w="4653" w:type="dxa"/>
          </w:tcPr>
          <w:p w:rsidR="00255A30" w:rsidRDefault="00255A30" w:rsidP="00255A30">
            <w:pPr>
              <w:pStyle w:val="Default"/>
              <w:numPr>
                <w:ilvl w:val="0"/>
                <w:numId w:val="52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7C5A76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255A30">
              <w:rPr>
                <w:sz w:val="20"/>
                <w:szCs w:val="20"/>
              </w:rPr>
              <w:t xml:space="preserve">.- Asesor de educación abierta o a distancia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F601C" w:rsidRDefault="00255A30" w:rsidP="00255A30">
            <w:pPr>
              <w:pStyle w:val="Default"/>
              <w:numPr>
                <w:ilvl w:val="0"/>
                <w:numId w:val="5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2.- Elaboración y modificaciones de planes y programas </w:t>
            </w:r>
          </w:p>
        </w:tc>
        <w:tc>
          <w:tcPr>
            <w:tcW w:w="4653" w:type="dxa"/>
            <w:gridSpan w:val="2"/>
          </w:tcPr>
          <w:p w:rsidR="00255A30" w:rsidRPr="00AF601C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2.1.- Elaboración de los planes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3D6787" w:rsidRDefault="00255A30" w:rsidP="00255A30">
            <w:pPr>
              <w:pStyle w:val="Default"/>
              <w:numPr>
                <w:ilvl w:val="0"/>
                <w:numId w:val="5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2.2.- Actividades de apoyo, para la elaboración de </w:t>
            </w:r>
            <w:r>
              <w:rPr>
                <w:sz w:val="20"/>
                <w:szCs w:val="20"/>
              </w:rPr>
              <w:lastRenderedPageBreak/>
              <w:t xml:space="preserve">planes de estudios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5"/>
              </w:numPr>
              <w:rPr>
                <w:sz w:val="20"/>
                <w:szCs w:val="20"/>
              </w:rPr>
            </w:pPr>
          </w:p>
          <w:p w:rsidR="00255A30" w:rsidRPr="00AF601C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2.3.- Elaboración de programas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  <w:p w:rsidR="00255A30" w:rsidRPr="00AF601C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2.4.- Modificación de planes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7"/>
              </w:numPr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2.5.- Modificación de programas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8"/>
              </w:numPr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2.6.- Elaboración de programas de cursos de educación continua y cursos de titulación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3D6787" w:rsidRDefault="00255A30" w:rsidP="00255A30">
            <w:pPr>
              <w:pStyle w:val="Default"/>
              <w:numPr>
                <w:ilvl w:val="0"/>
                <w:numId w:val="5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3.- Elaboración de material didáctico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3.1.- Paquete didáctico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3.2.- Manual de prácticas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3.3.- Antología comentada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3.4.- Notas de curso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3.5.- </w:t>
            </w:r>
            <w:proofErr w:type="spellStart"/>
            <w:r>
              <w:rPr>
                <w:sz w:val="20"/>
                <w:szCs w:val="20"/>
              </w:rPr>
              <w:t>Guión</w:t>
            </w:r>
            <w:proofErr w:type="spellEnd"/>
            <w:r>
              <w:rPr>
                <w:sz w:val="20"/>
                <w:szCs w:val="20"/>
              </w:rPr>
              <w:t xml:space="preserve"> o plan de clases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3.6.- Libro de texto y/o de consulta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3.7.- Capítulo del libro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3.8.- Ponencia en eventos académicos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3.9.- Documentales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3.10.- Modelos Didácticos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3.11.-Programa computacional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3.12.- Desarrollo de paquete computacional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3.13.- Traducciones publicadas de libros de texto o consulta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3.14.-Traducción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3.15.- Asistencia a eventos académicos especializados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55A30" w:rsidRP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rPr>
                <w:b/>
                <w:sz w:val="20"/>
                <w:szCs w:val="20"/>
              </w:rPr>
            </w:pPr>
            <w:r w:rsidRPr="00255A30">
              <w:rPr>
                <w:b/>
                <w:sz w:val="20"/>
                <w:szCs w:val="20"/>
              </w:rPr>
              <w:t xml:space="preserve">4.- Dirección de Tesis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ind w:left="720" w:hanging="360"/>
              <w:rPr>
                <w:b/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4.1.- Tesis de licenciatura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4.2.- Tesis de especialización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4.3.- Tesis de maestría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4.4.- Tesis de doctorado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4.5.- Monografía de licenciatura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4.6.- Monografía de especialización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4.7.- Reporte de servicio social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4.8.- Reporte de práctica profesional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88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III.-INVESTIGACIÓN 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88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Artículo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Reporte final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Libro científico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Cuaderno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Capítulo de libro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Ponencia en eventos académicos especializados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Desarrollo de prototipos (a nivel piloto)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1.8.- Patentes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1.9.- Programa computacional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1.10.- Paquete de programa computacional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Desarrollo de equipos de laboratorio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1.12.- Asesoría externa de proyectos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1.13.- Participación técnica en proyectos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Estancias realizadas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Profesores invitados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7C5A76" w:rsidRDefault="007C5A76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7C5A76" w:rsidRDefault="007C5A76" w:rsidP="007C5A76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5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IV.- PRESERVACIÓN Y DIFUSIÓN DE LA CULTURA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Preservación y difusión de la cultura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Conferencias impartidas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Artículos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Reseña de libro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Libro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Traducción publicada de libro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Traducción publicada de artículo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Coordinación de eventos de carácter académico especializados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1.8.- Participación en comités organizadores de eventos académicos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1.9.- Dirección o edición de revistas periódicas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1.10.- Participación en comités editoriales de revistas periódicas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Arbitraje de artículo especializado y/o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1.12.- Documental promocional y de orientación educativa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5"/>
              </w:numPr>
              <w:rPr>
                <w:sz w:val="20"/>
                <w:szCs w:val="20"/>
              </w:rPr>
            </w:pPr>
          </w:p>
        </w:tc>
      </w:tr>
      <w:tr w:rsidR="00255A30" w:rsidTr="00255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1.13.- Asesoría bibliotecaria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6"/>
              </w:numPr>
              <w:rPr>
                <w:sz w:val="20"/>
                <w:szCs w:val="20"/>
              </w:rPr>
            </w:pPr>
          </w:p>
        </w:tc>
      </w:tr>
      <w:tr w:rsidR="00255A30" w:rsidTr="00255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V.- GESTIÓN UNIVERSITARIA</w:t>
            </w:r>
          </w:p>
          <w:p w:rsidR="00255A30" w:rsidRP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gestión universitaria 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Coordinación de programas de docencia y/o investigación y/o de extensión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8"/>
              </w:numPr>
              <w:rPr>
                <w:sz w:val="20"/>
                <w:szCs w:val="20"/>
              </w:rPr>
            </w:pPr>
          </w:p>
        </w:tc>
      </w:tr>
      <w:tr w:rsidR="00255A30" w:rsidTr="00255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Coordinación de servicios bibliotecarios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9"/>
              </w:numPr>
              <w:rPr>
                <w:sz w:val="20"/>
                <w:szCs w:val="20"/>
              </w:rPr>
            </w:pPr>
          </w:p>
        </w:tc>
      </w:tr>
      <w:tr w:rsidR="00255A30" w:rsidTr="00255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VI.- PARTICIPACIÓN UNIVERSITARIA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participación universitaria 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Miembro de la Comisión de Evaluación Académica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70"/>
              </w:numPr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Miembro de alguna de las comisiones permanentes del Consejo Universitario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71"/>
              </w:numPr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Miembro de la Comisión Dictaminadora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Miembro del Comité de Promoción y Permanencia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Miembro de cuerpos colegiados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Miembro Jurado calificador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5"/>
              </w:numPr>
              <w:rPr>
                <w:sz w:val="20"/>
                <w:szCs w:val="20"/>
              </w:rPr>
            </w:pPr>
          </w:p>
        </w:tc>
      </w:tr>
      <w:tr w:rsidR="00255A30" w:rsidTr="00A66E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Sinodal titular en examen profesional o de 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6"/>
              </w:numPr>
              <w:rPr>
                <w:sz w:val="20"/>
                <w:szCs w:val="20"/>
              </w:rPr>
            </w:pPr>
          </w:p>
        </w:tc>
      </w:tr>
      <w:tr w:rsidR="00A66E8F" w:rsidTr="00A66E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8F" w:rsidRDefault="00A66E8F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VII.- EJERCICIO PROFESIONAL </w:t>
            </w:r>
          </w:p>
          <w:p w:rsidR="00A66E8F" w:rsidRDefault="00A66E8F" w:rsidP="00A66E8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Interno 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1.1.- Coordinador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7"/>
              </w:numPr>
              <w:rPr>
                <w:sz w:val="20"/>
                <w:szCs w:val="20"/>
              </w:rPr>
            </w:pPr>
          </w:p>
        </w:tc>
      </w:tr>
      <w:tr w:rsidR="00255A30" w:rsidTr="00A66E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Responsable de área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8"/>
              </w:numPr>
              <w:rPr>
                <w:sz w:val="20"/>
                <w:szCs w:val="20"/>
              </w:rPr>
            </w:pPr>
          </w:p>
        </w:tc>
      </w:tr>
      <w:tr w:rsidR="00A66E8F" w:rsidTr="00A66E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8F" w:rsidRDefault="00A66E8F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2.- Externo </w:t>
            </w:r>
          </w:p>
        </w:tc>
      </w:tr>
      <w:tr w:rsidR="00255A30" w:rsidTr="008A767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2.1.- Trabajos que requieren conocimientos elementales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2.2.- Trabajos que requieren conocimientos especiales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8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81"/>
              </w:numPr>
              <w:rPr>
                <w:sz w:val="20"/>
                <w:szCs w:val="20"/>
              </w:rPr>
            </w:pPr>
          </w:p>
        </w:tc>
      </w:tr>
    </w:tbl>
    <w:p w:rsidR="002137BF" w:rsidRDefault="002137BF">
      <w:pPr>
        <w:rPr>
          <w:rFonts w:ascii="Arial Narrow" w:hAnsi="Arial Narrow" w:cs="Arial"/>
          <w:b/>
        </w:rPr>
      </w:pPr>
    </w:p>
    <w:p w:rsidR="007B2C54" w:rsidRPr="00545124" w:rsidRDefault="007B2C54">
      <w:pPr>
        <w:rPr>
          <w:rFonts w:ascii="Arial Narrow" w:hAnsi="Arial Narrow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7B2C54" w:rsidRPr="00545124">
        <w:tc>
          <w:tcPr>
            <w:tcW w:w="4489" w:type="dxa"/>
          </w:tcPr>
          <w:p w:rsidR="007B2C54" w:rsidRPr="00545124" w:rsidRDefault="007B2C54" w:rsidP="00EC4AAF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>Fecha:</w:t>
            </w:r>
            <w:r w:rsidR="00BC279F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489" w:type="dxa"/>
          </w:tcPr>
          <w:p w:rsidR="007B2C54" w:rsidRPr="00545124" w:rsidRDefault="007B2C54" w:rsidP="00EC4AAF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>Firma</w:t>
            </w:r>
            <w:r w:rsidR="00EC4AAF">
              <w:rPr>
                <w:rFonts w:ascii="Arial Narrow" w:hAnsi="Arial Narrow" w:cs="Arial"/>
              </w:rPr>
              <w:t xml:space="preserve"> del profesor</w:t>
            </w:r>
            <w:r w:rsidRPr="00545124">
              <w:rPr>
                <w:rFonts w:ascii="Arial Narrow" w:hAnsi="Arial Narrow" w:cs="Arial"/>
              </w:rPr>
              <w:t>:</w:t>
            </w:r>
            <w:r w:rsidR="00BC279F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EC4AAF" w:rsidRDefault="00EC4AAF">
      <w:pPr>
        <w:rPr>
          <w:rFonts w:ascii="Arial Narrow" w:hAnsi="Arial Narrow" w:cs="Arial"/>
        </w:rPr>
      </w:pPr>
    </w:p>
    <w:p w:rsidR="00EC4AAF" w:rsidRDefault="00EC4AAF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VoBo</w:t>
      </w:r>
      <w:proofErr w:type="spellEnd"/>
    </w:p>
    <w:p w:rsidR="0005590A" w:rsidRDefault="0005590A">
      <w:pPr>
        <w:rPr>
          <w:rFonts w:ascii="Arial Narrow" w:hAnsi="Arial Narrow" w:cs="Arial"/>
        </w:rPr>
      </w:pPr>
    </w:p>
    <w:p w:rsidR="00EC4AAF" w:rsidRDefault="00EC4AA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M.C. Luci del Carmen Torres Sánchez</w:t>
      </w:r>
    </w:p>
    <w:p w:rsidR="0005590A" w:rsidRDefault="0005590A">
      <w:pPr>
        <w:rPr>
          <w:rFonts w:ascii="Arial Narrow" w:hAnsi="Arial Narrow" w:cs="Arial"/>
        </w:rPr>
      </w:pPr>
    </w:p>
    <w:sectPr w:rsidR="0005590A" w:rsidSect="001D2619">
      <w:headerReference w:type="default" r:id="rId8"/>
      <w:footerReference w:type="default" r:id="rId9"/>
      <w:pgSz w:w="12240" w:h="15840"/>
      <w:pgMar w:top="1985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B3B" w:rsidRDefault="00347B3B">
      <w:r>
        <w:separator/>
      </w:r>
    </w:p>
  </w:endnote>
  <w:endnote w:type="continuationSeparator" w:id="0">
    <w:p w:rsidR="00347B3B" w:rsidRDefault="0034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89" w:rsidRDefault="004C1089">
    <w:pPr>
      <w:pStyle w:val="Piedepgina"/>
      <w:pBdr>
        <w:top w:val="single" w:sz="4" w:space="1" w:color="auto"/>
      </w:pBdr>
      <w:rPr>
        <w:sz w:val="16"/>
        <w:lang w:val="es-MX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2"/>
      <w:gridCol w:w="2993"/>
      <w:gridCol w:w="2993"/>
    </w:tblGrid>
    <w:tr w:rsidR="004C1089">
      <w:tc>
        <w:tcPr>
          <w:tcW w:w="2992" w:type="dxa"/>
        </w:tcPr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Periférico Norte Tablaje 13615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Junto al local del FUTV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Mérida, Yucatán</w:t>
          </w:r>
        </w:p>
      </w:tc>
      <w:tc>
        <w:tcPr>
          <w:tcW w:w="2993" w:type="dxa"/>
        </w:tcPr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Apartado Postal 172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proofErr w:type="spellStart"/>
          <w:r>
            <w:rPr>
              <w:rFonts w:ascii="Arial" w:hAnsi="Arial" w:cs="Arial"/>
              <w:sz w:val="16"/>
              <w:lang w:val="es-MX"/>
            </w:rPr>
            <w:t>Cordemex</w:t>
          </w:r>
          <w:proofErr w:type="spellEnd"/>
          <w:r>
            <w:rPr>
              <w:rFonts w:ascii="Arial" w:hAnsi="Arial" w:cs="Arial"/>
              <w:sz w:val="16"/>
              <w:lang w:val="es-MX"/>
            </w:rPr>
            <w:t>, Mérida, Yucatán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C.P. 97110</w:t>
          </w:r>
        </w:p>
      </w:tc>
      <w:tc>
        <w:tcPr>
          <w:tcW w:w="2993" w:type="dxa"/>
        </w:tcPr>
        <w:p w:rsidR="004C1089" w:rsidRDefault="004C1089">
          <w:pPr>
            <w:pStyle w:val="Piedepgina"/>
            <w:jc w:val="right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Teléfonos: (999)9423140</w:t>
          </w:r>
        </w:p>
        <w:p w:rsidR="004C1089" w:rsidRDefault="004C1089">
          <w:pPr>
            <w:pStyle w:val="Piedepgina"/>
            <w:jc w:val="right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Con 10 líneas</w:t>
          </w:r>
        </w:p>
      </w:tc>
    </w:tr>
  </w:tbl>
  <w:p w:rsidR="004C1089" w:rsidRDefault="004C1089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B3B" w:rsidRDefault="00347B3B">
      <w:r>
        <w:separator/>
      </w:r>
    </w:p>
  </w:footnote>
  <w:footnote w:type="continuationSeparator" w:id="0">
    <w:p w:rsidR="00347B3B" w:rsidRDefault="00347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89" w:rsidRDefault="000F639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-130810</wp:posOffset>
          </wp:positionV>
          <wp:extent cx="6719570" cy="933450"/>
          <wp:effectExtent l="19050" t="0" r="5080" b="0"/>
          <wp:wrapNone/>
          <wp:docPr id="1" name="Imagen 1" descr="FMAT Encabezado (Lar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MAT Encabezado (Largo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7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2EDF"/>
    <w:multiLevelType w:val="hybridMultilevel"/>
    <w:tmpl w:val="96AA90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2108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71751"/>
    <w:multiLevelType w:val="hybridMultilevel"/>
    <w:tmpl w:val="76C4BF0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6E6C2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80EC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70EF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6148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262F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D506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557C7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87B6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2269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D4E8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B9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C1AD7"/>
    <w:multiLevelType w:val="hybridMultilevel"/>
    <w:tmpl w:val="DDEC2B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026D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F2B0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A67D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A0D0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B32F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B25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B12A7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C19F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6345A"/>
    <w:multiLevelType w:val="hybridMultilevel"/>
    <w:tmpl w:val="413E5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D45C9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37F2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3630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51461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5B4C9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66474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D711A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3F4A0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9A5A6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FB709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403FC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704EC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0862D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266B2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8A635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361E14"/>
    <w:multiLevelType w:val="hybridMultilevel"/>
    <w:tmpl w:val="413E5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8157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69351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7745C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9661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AE459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C76D6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E1706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A27AA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1E0F8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0655F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D350D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A14ED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B7015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B52287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00542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470F02"/>
    <w:multiLevelType w:val="hybridMultilevel"/>
    <w:tmpl w:val="44C21E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712B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8362A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AB52FB"/>
    <w:multiLevelType w:val="hybridMultilevel"/>
    <w:tmpl w:val="96AA90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711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EE2AA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F1152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254DC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81580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8D2EC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0E0E5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5450D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47C9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1C075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436A1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A1071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AA676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8E7A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F6AD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F3516A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BD518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B37D7A"/>
    <w:multiLevelType w:val="hybridMultilevel"/>
    <w:tmpl w:val="16E6E2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4C384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0F124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2B3F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4C629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5108C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1"/>
  </w:num>
  <w:num w:numId="4">
    <w:abstractNumId w:val="57"/>
  </w:num>
  <w:num w:numId="5">
    <w:abstractNumId w:val="71"/>
  </w:num>
  <w:num w:numId="6">
    <w:abstractNumId w:val="55"/>
  </w:num>
  <w:num w:numId="7">
    <w:abstractNumId w:val="44"/>
  </w:num>
  <w:num w:numId="8">
    <w:abstractNumId w:val="43"/>
  </w:num>
  <w:num w:numId="9">
    <w:abstractNumId w:val="4"/>
  </w:num>
  <w:num w:numId="10">
    <w:abstractNumId w:val="30"/>
  </w:num>
  <w:num w:numId="11">
    <w:abstractNumId w:val="22"/>
  </w:num>
  <w:num w:numId="12">
    <w:abstractNumId w:val="26"/>
  </w:num>
  <w:num w:numId="13">
    <w:abstractNumId w:val="17"/>
  </w:num>
  <w:num w:numId="14">
    <w:abstractNumId w:val="8"/>
  </w:num>
  <w:num w:numId="15">
    <w:abstractNumId w:val="51"/>
  </w:num>
  <w:num w:numId="16">
    <w:abstractNumId w:val="38"/>
  </w:num>
  <w:num w:numId="17">
    <w:abstractNumId w:val="74"/>
  </w:num>
  <w:num w:numId="18">
    <w:abstractNumId w:val="49"/>
  </w:num>
  <w:num w:numId="19">
    <w:abstractNumId w:val="70"/>
  </w:num>
  <w:num w:numId="20">
    <w:abstractNumId w:val="45"/>
  </w:num>
  <w:num w:numId="21">
    <w:abstractNumId w:val="10"/>
  </w:num>
  <w:num w:numId="22">
    <w:abstractNumId w:val="56"/>
  </w:num>
  <w:num w:numId="23">
    <w:abstractNumId w:val="48"/>
  </w:num>
  <w:num w:numId="24">
    <w:abstractNumId w:val="37"/>
  </w:num>
  <w:num w:numId="25">
    <w:abstractNumId w:val="65"/>
  </w:num>
  <w:num w:numId="26">
    <w:abstractNumId w:val="16"/>
  </w:num>
  <w:num w:numId="27">
    <w:abstractNumId w:val="25"/>
  </w:num>
  <w:num w:numId="28">
    <w:abstractNumId w:val="6"/>
  </w:num>
  <w:num w:numId="29">
    <w:abstractNumId w:val="64"/>
  </w:num>
  <w:num w:numId="30">
    <w:abstractNumId w:val="5"/>
  </w:num>
  <w:num w:numId="31">
    <w:abstractNumId w:val="81"/>
  </w:num>
  <w:num w:numId="32">
    <w:abstractNumId w:val="42"/>
  </w:num>
  <w:num w:numId="33">
    <w:abstractNumId w:val="73"/>
  </w:num>
  <w:num w:numId="34">
    <w:abstractNumId w:val="24"/>
  </w:num>
  <w:num w:numId="35">
    <w:abstractNumId w:val="77"/>
  </w:num>
  <w:num w:numId="36">
    <w:abstractNumId w:val="75"/>
  </w:num>
  <w:num w:numId="37">
    <w:abstractNumId w:val="40"/>
  </w:num>
  <w:num w:numId="38">
    <w:abstractNumId w:val="28"/>
  </w:num>
  <w:num w:numId="39">
    <w:abstractNumId w:val="46"/>
  </w:num>
  <w:num w:numId="40">
    <w:abstractNumId w:val="27"/>
  </w:num>
  <w:num w:numId="41">
    <w:abstractNumId w:val="53"/>
  </w:num>
  <w:num w:numId="42">
    <w:abstractNumId w:val="41"/>
  </w:num>
  <w:num w:numId="43">
    <w:abstractNumId w:val="11"/>
  </w:num>
  <w:num w:numId="44">
    <w:abstractNumId w:val="9"/>
  </w:num>
  <w:num w:numId="45">
    <w:abstractNumId w:val="19"/>
  </w:num>
  <w:num w:numId="46">
    <w:abstractNumId w:val="79"/>
  </w:num>
  <w:num w:numId="47">
    <w:abstractNumId w:val="63"/>
  </w:num>
  <w:num w:numId="48">
    <w:abstractNumId w:val="72"/>
  </w:num>
  <w:num w:numId="49">
    <w:abstractNumId w:val="68"/>
  </w:num>
  <w:num w:numId="50">
    <w:abstractNumId w:val="29"/>
  </w:num>
  <w:num w:numId="51">
    <w:abstractNumId w:val="76"/>
  </w:num>
  <w:num w:numId="52">
    <w:abstractNumId w:val="39"/>
  </w:num>
  <w:num w:numId="53">
    <w:abstractNumId w:val="23"/>
  </w:num>
  <w:num w:numId="54">
    <w:abstractNumId w:val="33"/>
  </w:num>
  <w:num w:numId="55">
    <w:abstractNumId w:val="69"/>
  </w:num>
  <w:num w:numId="56">
    <w:abstractNumId w:val="67"/>
  </w:num>
  <w:num w:numId="57">
    <w:abstractNumId w:val="66"/>
  </w:num>
  <w:num w:numId="58">
    <w:abstractNumId w:val="47"/>
  </w:num>
  <w:num w:numId="59">
    <w:abstractNumId w:val="1"/>
  </w:num>
  <w:num w:numId="60">
    <w:abstractNumId w:val="35"/>
  </w:num>
  <w:num w:numId="61">
    <w:abstractNumId w:val="54"/>
  </w:num>
  <w:num w:numId="62">
    <w:abstractNumId w:val="36"/>
  </w:num>
  <w:num w:numId="63">
    <w:abstractNumId w:val="59"/>
  </w:num>
  <w:num w:numId="64">
    <w:abstractNumId w:val="32"/>
  </w:num>
  <w:num w:numId="65">
    <w:abstractNumId w:val="62"/>
  </w:num>
  <w:num w:numId="66">
    <w:abstractNumId w:val="13"/>
  </w:num>
  <w:num w:numId="67">
    <w:abstractNumId w:val="34"/>
  </w:num>
  <w:num w:numId="68">
    <w:abstractNumId w:val="52"/>
  </w:num>
  <w:num w:numId="69">
    <w:abstractNumId w:val="15"/>
  </w:num>
  <w:num w:numId="70">
    <w:abstractNumId w:val="61"/>
  </w:num>
  <w:num w:numId="71">
    <w:abstractNumId w:val="12"/>
  </w:num>
  <w:num w:numId="72">
    <w:abstractNumId w:val="78"/>
  </w:num>
  <w:num w:numId="73">
    <w:abstractNumId w:val="80"/>
  </w:num>
  <w:num w:numId="74">
    <w:abstractNumId w:val="7"/>
  </w:num>
  <w:num w:numId="75">
    <w:abstractNumId w:val="60"/>
  </w:num>
  <w:num w:numId="76">
    <w:abstractNumId w:val="20"/>
  </w:num>
  <w:num w:numId="77">
    <w:abstractNumId w:val="21"/>
  </w:num>
  <w:num w:numId="78">
    <w:abstractNumId w:val="50"/>
  </w:num>
  <w:num w:numId="79">
    <w:abstractNumId w:val="18"/>
  </w:num>
  <w:num w:numId="80">
    <w:abstractNumId w:val="0"/>
  </w:num>
  <w:num w:numId="81">
    <w:abstractNumId w:val="58"/>
  </w:num>
  <w:num w:numId="82">
    <w:abstractNumId w:val="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CDB"/>
    <w:rsid w:val="00030AF0"/>
    <w:rsid w:val="00041363"/>
    <w:rsid w:val="00053961"/>
    <w:rsid w:val="0005590A"/>
    <w:rsid w:val="000F152A"/>
    <w:rsid w:val="000F4D28"/>
    <w:rsid w:val="000F639F"/>
    <w:rsid w:val="000F63DC"/>
    <w:rsid w:val="0016197F"/>
    <w:rsid w:val="00186CDB"/>
    <w:rsid w:val="001A7939"/>
    <w:rsid w:val="001D2619"/>
    <w:rsid w:val="001F0FAC"/>
    <w:rsid w:val="002137BF"/>
    <w:rsid w:val="002234C1"/>
    <w:rsid w:val="00255A30"/>
    <w:rsid w:val="00347B3B"/>
    <w:rsid w:val="003B1934"/>
    <w:rsid w:val="003D6787"/>
    <w:rsid w:val="004A33FE"/>
    <w:rsid w:val="004C1089"/>
    <w:rsid w:val="004E0925"/>
    <w:rsid w:val="00545124"/>
    <w:rsid w:val="005E5477"/>
    <w:rsid w:val="0061032C"/>
    <w:rsid w:val="006452BB"/>
    <w:rsid w:val="006B69E0"/>
    <w:rsid w:val="006F0E5D"/>
    <w:rsid w:val="006F3F9C"/>
    <w:rsid w:val="007152E4"/>
    <w:rsid w:val="00750A2C"/>
    <w:rsid w:val="00783800"/>
    <w:rsid w:val="00793665"/>
    <w:rsid w:val="007958BB"/>
    <w:rsid w:val="007B2C54"/>
    <w:rsid w:val="007C5A76"/>
    <w:rsid w:val="007E32E7"/>
    <w:rsid w:val="007E52D7"/>
    <w:rsid w:val="007E7208"/>
    <w:rsid w:val="00810D80"/>
    <w:rsid w:val="008674AA"/>
    <w:rsid w:val="008810AD"/>
    <w:rsid w:val="008950EA"/>
    <w:rsid w:val="008B15F7"/>
    <w:rsid w:val="009211FA"/>
    <w:rsid w:val="009808CB"/>
    <w:rsid w:val="00995D98"/>
    <w:rsid w:val="009A36D3"/>
    <w:rsid w:val="009B2C41"/>
    <w:rsid w:val="009C79BE"/>
    <w:rsid w:val="009E29E7"/>
    <w:rsid w:val="00A66E8F"/>
    <w:rsid w:val="00A845DC"/>
    <w:rsid w:val="00A91996"/>
    <w:rsid w:val="00A94EAE"/>
    <w:rsid w:val="00AA21D0"/>
    <w:rsid w:val="00AB3923"/>
    <w:rsid w:val="00AF601C"/>
    <w:rsid w:val="00B32C07"/>
    <w:rsid w:val="00B47A10"/>
    <w:rsid w:val="00BC279F"/>
    <w:rsid w:val="00BF34EF"/>
    <w:rsid w:val="00C06417"/>
    <w:rsid w:val="00CA7ECF"/>
    <w:rsid w:val="00CB7FBB"/>
    <w:rsid w:val="00D04219"/>
    <w:rsid w:val="00D113EF"/>
    <w:rsid w:val="00D278B6"/>
    <w:rsid w:val="00DA55FF"/>
    <w:rsid w:val="00DF5C09"/>
    <w:rsid w:val="00E215C8"/>
    <w:rsid w:val="00E43895"/>
    <w:rsid w:val="00E4497D"/>
    <w:rsid w:val="00E856EB"/>
    <w:rsid w:val="00EA5CEE"/>
    <w:rsid w:val="00EC4AAF"/>
    <w:rsid w:val="00EF4A30"/>
    <w:rsid w:val="00F17586"/>
    <w:rsid w:val="00F217E6"/>
    <w:rsid w:val="00F244F8"/>
    <w:rsid w:val="00F7314E"/>
    <w:rsid w:val="00F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B89C0B-5EB8-40AF-BABC-4FD8C948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4A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8674AA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674AA"/>
    <w:pPr>
      <w:keepNext/>
      <w:ind w:left="-1701" w:firstLine="1701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8674AA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8674AA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8674AA"/>
    <w:pPr>
      <w:keepNext/>
      <w:jc w:val="center"/>
      <w:outlineLvl w:val="4"/>
    </w:pPr>
    <w:rPr>
      <w:b/>
      <w:bCs/>
      <w:i/>
      <w:iCs/>
      <w:sz w:val="24"/>
    </w:rPr>
  </w:style>
  <w:style w:type="paragraph" w:styleId="Ttulo6">
    <w:name w:val="heading 6"/>
    <w:basedOn w:val="Normal"/>
    <w:next w:val="Normal"/>
    <w:qFormat/>
    <w:rsid w:val="008674AA"/>
    <w:pPr>
      <w:keepNext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8674AA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674A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674AA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EA5C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37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FA43-27F2-4FB2-A50D-6F049183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877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DE YUCATAN</vt:lpstr>
    </vt:vector>
  </TitlesOfParts>
  <Company>FACULTAD DE MATEMÁTICAS</Company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DE YUCATAN</dc:title>
  <dc:creator>Universidad Autónoma de Yucatán</dc:creator>
  <cp:lastModifiedBy>Celia Beatriz Villanueva Novelo</cp:lastModifiedBy>
  <cp:revision>4</cp:revision>
  <cp:lastPrinted>2002-08-27T19:19:00Z</cp:lastPrinted>
  <dcterms:created xsi:type="dcterms:W3CDTF">2014-08-13T20:17:00Z</dcterms:created>
  <dcterms:modified xsi:type="dcterms:W3CDTF">2014-08-14T01:31:00Z</dcterms:modified>
</cp:coreProperties>
</file>